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9E" w:rsidRDefault="00213B9E" w:rsidP="00374449">
      <w:pPr>
        <w:spacing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374449" w:rsidRPr="00213B9E" w:rsidRDefault="00374449" w:rsidP="00374449">
      <w:pPr>
        <w:spacing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bookmarkStart w:id="0" w:name="_GoBack"/>
      <w:bookmarkEnd w:id="0"/>
      <w:r w:rsidRPr="00213B9E">
        <w:rPr>
          <w:rFonts w:ascii="Tahoma" w:hAnsi="Tahoma" w:cs="Tahoma"/>
          <w:sz w:val="24"/>
          <w:szCs w:val="24"/>
          <w:lang w:val="en-US"/>
        </w:rPr>
        <w:t>September 18, 2014</w:t>
      </w:r>
    </w:p>
    <w:p w:rsidR="00374449" w:rsidRPr="00213B9E" w:rsidRDefault="00374449" w:rsidP="0037444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213B9E">
        <w:rPr>
          <w:rFonts w:ascii="Tahoma" w:hAnsi="Tahoma" w:cs="Tahoma"/>
          <w:sz w:val="24"/>
          <w:szCs w:val="24"/>
          <w:lang w:val="en-US"/>
        </w:rPr>
        <w:t>THE JOINT CONGRESSIONAL OVERSIGHT COMMITTEE</w:t>
      </w:r>
    </w:p>
    <w:p w:rsidR="00374449" w:rsidRPr="00213B9E" w:rsidRDefault="00374449" w:rsidP="0037444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213B9E">
        <w:rPr>
          <w:rFonts w:ascii="Tahoma" w:hAnsi="Tahoma" w:cs="Tahoma"/>
          <w:sz w:val="24"/>
          <w:szCs w:val="24"/>
          <w:lang w:val="en-US"/>
        </w:rPr>
        <w:t>The Senate of the Philippines</w:t>
      </w:r>
    </w:p>
    <w:p w:rsidR="00374449" w:rsidRPr="00213B9E" w:rsidRDefault="00374449" w:rsidP="0037444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213B9E">
        <w:rPr>
          <w:rFonts w:ascii="Tahoma" w:hAnsi="Tahoma" w:cs="Tahoma"/>
          <w:sz w:val="24"/>
          <w:szCs w:val="24"/>
          <w:lang w:val="en-US"/>
        </w:rPr>
        <w:t>Manila, Philippines</w:t>
      </w:r>
    </w:p>
    <w:p w:rsidR="00374449" w:rsidRPr="00213B9E" w:rsidRDefault="00374449" w:rsidP="0037444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374449" w:rsidRPr="00213B9E" w:rsidRDefault="00374449" w:rsidP="0037444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213B9E">
        <w:rPr>
          <w:rFonts w:ascii="Tahoma" w:hAnsi="Tahoma" w:cs="Tahoma"/>
          <w:sz w:val="24"/>
          <w:szCs w:val="24"/>
          <w:lang w:val="en-US"/>
        </w:rPr>
        <w:tab/>
      </w:r>
      <w:r w:rsidRPr="00213B9E">
        <w:rPr>
          <w:rFonts w:ascii="Tahoma" w:hAnsi="Tahoma" w:cs="Tahoma"/>
          <w:sz w:val="24"/>
          <w:szCs w:val="24"/>
          <w:lang w:val="en-US"/>
        </w:rPr>
        <w:tab/>
        <w:t xml:space="preserve">Thru: </w:t>
      </w:r>
      <w:r w:rsidR="00802BB4" w:rsidRPr="00213B9E">
        <w:rPr>
          <w:rFonts w:ascii="Tahoma" w:hAnsi="Tahoma" w:cs="Tahoma"/>
          <w:sz w:val="24"/>
          <w:szCs w:val="24"/>
          <w:lang w:val="en-US"/>
        </w:rPr>
        <w:t>The Honorable AQUILINO PIMENTEL III</w:t>
      </w:r>
    </w:p>
    <w:p w:rsidR="00374449" w:rsidRPr="00213B9E" w:rsidRDefault="00802BB4" w:rsidP="00802BB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213B9E">
        <w:rPr>
          <w:rFonts w:ascii="Tahoma" w:hAnsi="Tahoma" w:cs="Tahoma"/>
          <w:sz w:val="24"/>
          <w:szCs w:val="24"/>
          <w:lang w:val="en-US"/>
        </w:rPr>
        <w:tab/>
      </w:r>
      <w:r w:rsidRPr="00213B9E">
        <w:rPr>
          <w:rFonts w:ascii="Tahoma" w:hAnsi="Tahoma" w:cs="Tahoma"/>
          <w:sz w:val="24"/>
          <w:szCs w:val="24"/>
          <w:lang w:val="en-US"/>
        </w:rPr>
        <w:tab/>
      </w:r>
      <w:r w:rsidRPr="00213B9E">
        <w:rPr>
          <w:rFonts w:ascii="Tahoma" w:hAnsi="Tahoma" w:cs="Tahoma"/>
          <w:sz w:val="24"/>
          <w:szCs w:val="24"/>
          <w:lang w:val="en-US"/>
        </w:rPr>
        <w:tab/>
      </w:r>
      <w:r w:rsidR="009D5AA0" w:rsidRPr="00213B9E">
        <w:rPr>
          <w:rFonts w:ascii="Tahoma" w:hAnsi="Tahoma" w:cs="Tahoma"/>
          <w:sz w:val="24"/>
          <w:szCs w:val="24"/>
          <w:lang w:val="en-US"/>
        </w:rPr>
        <w:t xml:space="preserve">Senator and JCOC </w:t>
      </w:r>
      <w:r w:rsidRPr="00213B9E">
        <w:rPr>
          <w:rFonts w:ascii="Tahoma" w:hAnsi="Tahoma" w:cs="Tahoma"/>
          <w:sz w:val="24"/>
          <w:szCs w:val="24"/>
          <w:lang w:val="en-US"/>
        </w:rPr>
        <w:t>Chairman for the Senate</w:t>
      </w:r>
    </w:p>
    <w:p w:rsidR="00802BB4" w:rsidRPr="00213B9E" w:rsidRDefault="00802BB4" w:rsidP="00802BB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374449" w:rsidRPr="00213B9E" w:rsidRDefault="00802BB4" w:rsidP="00802BB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gramStart"/>
      <w:r w:rsidRPr="00213B9E">
        <w:rPr>
          <w:rFonts w:ascii="Tahoma" w:hAnsi="Tahoma" w:cs="Tahoma"/>
          <w:sz w:val="24"/>
          <w:szCs w:val="24"/>
          <w:lang w:val="en-US"/>
        </w:rPr>
        <w:t>Your</w:t>
      </w:r>
      <w:proofErr w:type="gramEnd"/>
      <w:r w:rsidRPr="00213B9E">
        <w:rPr>
          <w:rFonts w:ascii="Tahoma" w:hAnsi="Tahoma" w:cs="Tahoma"/>
          <w:sz w:val="24"/>
          <w:szCs w:val="24"/>
          <w:lang w:val="en-US"/>
        </w:rPr>
        <w:t xml:space="preserve"> Honors:</w:t>
      </w:r>
    </w:p>
    <w:p w:rsidR="00802BB4" w:rsidRPr="00213B9E" w:rsidRDefault="00802BB4" w:rsidP="00802BB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5D05A3" w:rsidRPr="00213B9E" w:rsidRDefault="00E518FE" w:rsidP="00EC33D3">
      <w:pPr>
        <w:spacing w:line="240" w:lineRule="auto"/>
        <w:ind w:firstLine="720"/>
        <w:jc w:val="both"/>
        <w:rPr>
          <w:rFonts w:ascii="Tahoma" w:hAnsi="Tahoma" w:cs="Tahoma"/>
          <w:sz w:val="24"/>
          <w:szCs w:val="24"/>
          <w:lang w:val="en-US"/>
        </w:rPr>
      </w:pPr>
      <w:r w:rsidRPr="00213B9E">
        <w:rPr>
          <w:rFonts w:ascii="Tahoma" w:hAnsi="Tahoma" w:cs="Tahoma"/>
          <w:sz w:val="24"/>
          <w:szCs w:val="24"/>
          <w:lang w:val="en-US"/>
        </w:rPr>
        <w:t xml:space="preserve">TransparentElections.org.ph is a group of mostly Information Technology (IT) practitioners who have had many years of experience in running the automated parallel counts </w:t>
      </w:r>
      <w:r w:rsidR="0005284D" w:rsidRPr="00213B9E">
        <w:rPr>
          <w:rFonts w:ascii="Tahoma" w:hAnsi="Tahoma" w:cs="Tahoma"/>
          <w:sz w:val="24"/>
          <w:szCs w:val="24"/>
          <w:lang w:val="en-US"/>
        </w:rPr>
        <w:t>of Namfrel. In 2006, a</w:t>
      </w:r>
      <w:r w:rsidRPr="00213B9E">
        <w:rPr>
          <w:rFonts w:ascii="Tahoma" w:hAnsi="Tahoma" w:cs="Tahoma"/>
          <w:sz w:val="24"/>
          <w:szCs w:val="24"/>
          <w:lang w:val="en-US"/>
        </w:rPr>
        <w:t xml:space="preserve"> few of us were also invited to participate in the Technical Working Group that assisted the Senate in crafting the automation law, R.A. 9369. </w:t>
      </w:r>
      <w:r w:rsidR="001350BB" w:rsidRPr="00213B9E">
        <w:rPr>
          <w:rFonts w:ascii="Tahoma" w:hAnsi="Tahoma" w:cs="Tahoma"/>
          <w:sz w:val="24"/>
          <w:szCs w:val="24"/>
          <w:lang w:val="en-US"/>
        </w:rPr>
        <w:t>At th</w:t>
      </w:r>
      <w:r w:rsidR="0005284D" w:rsidRPr="00213B9E">
        <w:rPr>
          <w:rFonts w:ascii="Tahoma" w:hAnsi="Tahoma" w:cs="Tahoma"/>
          <w:sz w:val="24"/>
          <w:szCs w:val="24"/>
          <w:lang w:val="en-US"/>
        </w:rPr>
        <w:t>is stage of the hearings</w:t>
      </w:r>
      <w:r w:rsidR="001350BB" w:rsidRPr="00213B9E">
        <w:rPr>
          <w:rFonts w:ascii="Tahoma" w:hAnsi="Tahoma" w:cs="Tahoma"/>
          <w:sz w:val="24"/>
          <w:szCs w:val="24"/>
          <w:lang w:val="en-US"/>
        </w:rPr>
        <w:t xml:space="preserve">, there are three issues that we would like to bring up to the Joint Congressional Oversight Committee (JCOC). </w:t>
      </w:r>
    </w:p>
    <w:p w:rsidR="00E518FE" w:rsidRPr="00213B9E" w:rsidRDefault="001350BB" w:rsidP="00EC33D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213B9E">
        <w:rPr>
          <w:rFonts w:ascii="Tahoma" w:hAnsi="Tahoma" w:cs="Tahoma"/>
          <w:sz w:val="24"/>
          <w:szCs w:val="24"/>
          <w:lang w:val="en-US"/>
        </w:rPr>
        <w:t>During the JCOC hearing of August 14, 2014, I asked the following question of the COMELEC:</w:t>
      </w:r>
    </w:p>
    <w:p w:rsidR="001350BB" w:rsidRPr="00213B9E" w:rsidRDefault="001350BB" w:rsidP="00EC33D3">
      <w:pPr>
        <w:spacing w:line="240" w:lineRule="auto"/>
        <w:ind w:left="1440"/>
        <w:jc w:val="both"/>
        <w:rPr>
          <w:rFonts w:ascii="Tahoma" w:hAnsi="Tahoma" w:cs="Tahoma"/>
          <w:i/>
          <w:sz w:val="24"/>
          <w:szCs w:val="24"/>
          <w:lang w:val="en-US"/>
        </w:rPr>
      </w:pPr>
      <w:r w:rsidRPr="00213B9E">
        <w:rPr>
          <w:rFonts w:ascii="Tahoma" w:hAnsi="Tahoma" w:cs="Tahoma"/>
          <w:i/>
          <w:sz w:val="24"/>
          <w:szCs w:val="24"/>
          <w:lang w:val="en-US"/>
        </w:rPr>
        <w:t xml:space="preserve">Why does the COMELEC want to spend P18 billion on PCOS which only shortens the election process by half-a-day, yet </w:t>
      </w:r>
      <w:r w:rsidR="00EC33D3" w:rsidRPr="00213B9E">
        <w:rPr>
          <w:rFonts w:ascii="Tahoma" w:hAnsi="Tahoma" w:cs="Tahoma"/>
          <w:i/>
          <w:sz w:val="24"/>
          <w:szCs w:val="24"/>
          <w:lang w:val="en-US"/>
        </w:rPr>
        <w:t xml:space="preserve">removes the transparency in precinct-counting and seriously impairs the protest </w:t>
      </w:r>
      <w:proofErr w:type="gramStart"/>
      <w:r w:rsidR="00EC33D3" w:rsidRPr="00213B9E">
        <w:rPr>
          <w:rFonts w:ascii="Tahoma" w:hAnsi="Tahoma" w:cs="Tahoma"/>
          <w:i/>
          <w:sz w:val="24"/>
          <w:szCs w:val="24"/>
          <w:lang w:val="en-US"/>
        </w:rPr>
        <w:t>process.</w:t>
      </w:r>
      <w:proofErr w:type="gramEnd"/>
      <w:r w:rsidR="00EC33D3" w:rsidRPr="00213B9E">
        <w:rPr>
          <w:rFonts w:ascii="Tahoma" w:hAnsi="Tahoma" w:cs="Tahoma"/>
          <w:i/>
          <w:sz w:val="24"/>
          <w:szCs w:val="24"/>
          <w:lang w:val="en-US"/>
        </w:rPr>
        <w:t xml:space="preserve"> Certainly, the COMELEC knows that it is the automation of canvassing that shortens the process by some five weeks or so.</w:t>
      </w:r>
    </w:p>
    <w:p w:rsidR="00EC33D3" w:rsidRPr="00213B9E" w:rsidRDefault="00EC33D3" w:rsidP="00EC33D3">
      <w:pPr>
        <w:spacing w:line="240" w:lineRule="auto"/>
        <w:ind w:left="720"/>
        <w:jc w:val="both"/>
        <w:rPr>
          <w:rFonts w:ascii="Tahoma" w:hAnsi="Tahoma" w:cs="Tahoma"/>
          <w:sz w:val="24"/>
          <w:szCs w:val="24"/>
          <w:lang w:val="en-US"/>
        </w:rPr>
      </w:pPr>
      <w:r w:rsidRPr="00213B9E">
        <w:rPr>
          <w:rFonts w:ascii="Tahoma" w:hAnsi="Tahoma" w:cs="Tahoma"/>
          <w:sz w:val="24"/>
          <w:szCs w:val="24"/>
          <w:lang w:val="en-US"/>
        </w:rPr>
        <w:t>The only response I have heard so far</w:t>
      </w:r>
      <w:r w:rsidR="003172F9" w:rsidRPr="00213B9E">
        <w:rPr>
          <w:rFonts w:ascii="Tahoma" w:hAnsi="Tahoma" w:cs="Tahoma"/>
          <w:sz w:val="24"/>
          <w:szCs w:val="24"/>
          <w:lang w:val="en-US"/>
        </w:rPr>
        <w:t xml:space="preserve"> – and this was from Chairman </w:t>
      </w:r>
      <w:proofErr w:type="spellStart"/>
      <w:r w:rsidR="003172F9" w:rsidRPr="00213B9E">
        <w:rPr>
          <w:rFonts w:ascii="Tahoma" w:hAnsi="Tahoma" w:cs="Tahoma"/>
          <w:sz w:val="24"/>
          <w:szCs w:val="24"/>
          <w:lang w:val="en-US"/>
        </w:rPr>
        <w:t>Brillantes</w:t>
      </w:r>
      <w:proofErr w:type="spellEnd"/>
      <w:r w:rsidR="003172F9" w:rsidRPr="00213B9E">
        <w:rPr>
          <w:rFonts w:ascii="Tahoma" w:hAnsi="Tahoma" w:cs="Tahoma"/>
          <w:sz w:val="24"/>
          <w:szCs w:val="24"/>
          <w:lang w:val="en-US"/>
        </w:rPr>
        <w:t xml:space="preserve"> -</w:t>
      </w:r>
      <w:r w:rsidRPr="00213B9E">
        <w:rPr>
          <w:rFonts w:ascii="Tahoma" w:hAnsi="Tahoma" w:cs="Tahoma"/>
          <w:sz w:val="24"/>
          <w:szCs w:val="24"/>
          <w:lang w:val="en-US"/>
        </w:rPr>
        <w:t xml:space="preserve"> was that manual precinct-counting is not allowed by the automation law. </w:t>
      </w:r>
      <w:r w:rsidR="00984AD7" w:rsidRPr="00213B9E">
        <w:rPr>
          <w:rFonts w:ascii="Tahoma" w:hAnsi="Tahoma" w:cs="Tahoma"/>
          <w:sz w:val="24"/>
          <w:szCs w:val="24"/>
          <w:lang w:val="en-US"/>
        </w:rPr>
        <w:t xml:space="preserve">We beg to disagree. </w:t>
      </w:r>
      <w:r w:rsidR="003172F9" w:rsidRPr="00213B9E">
        <w:rPr>
          <w:rFonts w:ascii="Tahoma" w:hAnsi="Tahoma" w:cs="Tahoma"/>
          <w:sz w:val="24"/>
          <w:szCs w:val="24"/>
          <w:lang w:val="en-US"/>
        </w:rPr>
        <w:t xml:space="preserve">The law says that the COMELEC is </w:t>
      </w:r>
      <w:r w:rsidR="003172F9" w:rsidRPr="00213B9E">
        <w:rPr>
          <w:rFonts w:ascii="Tahoma" w:hAnsi="Tahoma" w:cs="Tahoma"/>
          <w:b/>
          <w:i/>
          <w:sz w:val="24"/>
          <w:szCs w:val="24"/>
          <w:lang w:val="en-US"/>
        </w:rPr>
        <w:t>authorized</w:t>
      </w:r>
      <w:r w:rsidR="003172F9" w:rsidRPr="00213B9E">
        <w:rPr>
          <w:rFonts w:ascii="Tahoma" w:hAnsi="Tahoma" w:cs="Tahoma"/>
          <w:sz w:val="24"/>
          <w:szCs w:val="24"/>
          <w:lang w:val="en-US"/>
        </w:rPr>
        <w:t xml:space="preserve"> to </w:t>
      </w:r>
      <w:r w:rsidR="00984AD7" w:rsidRPr="00213B9E">
        <w:rPr>
          <w:rFonts w:ascii="Tahoma" w:hAnsi="Tahoma" w:cs="Tahoma"/>
          <w:sz w:val="24"/>
          <w:szCs w:val="24"/>
          <w:lang w:val="en-US"/>
        </w:rPr>
        <w:t xml:space="preserve">use an </w:t>
      </w:r>
      <w:r w:rsidR="003172F9" w:rsidRPr="00213B9E">
        <w:rPr>
          <w:rFonts w:ascii="Tahoma" w:hAnsi="Tahoma" w:cs="Tahoma"/>
          <w:sz w:val="24"/>
          <w:szCs w:val="24"/>
          <w:lang w:val="en-US"/>
        </w:rPr>
        <w:t>automate</w:t>
      </w:r>
      <w:r w:rsidR="00984AD7" w:rsidRPr="00213B9E">
        <w:rPr>
          <w:rFonts w:ascii="Tahoma" w:hAnsi="Tahoma" w:cs="Tahoma"/>
          <w:sz w:val="24"/>
          <w:szCs w:val="24"/>
          <w:lang w:val="en-US"/>
        </w:rPr>
        <w:t>d election system for</w:t>
      </w:r>
      <w:r w:rsidR="003172F9" w:rsidRPr="00213B9E">
        <w:rPr>
          <w:rFonts w:ascii="Tahoma" w:hAnsi="Tahoma" w:cs="Tahoma"/>
          <w:sz w:val="24"/>
          <w:szCs w:val="24"/>
          <w:lang w:val="en-US"/>
        </w:rPr>
        <w:t xml:space="preserve"> the </w:t>
      </w:r>
      <w:r w:rsidR="00984AD7" w:rsidRPr="00213B9E">
        <w:rPr>
          <w:rFonts w:ascii="Tahoma" w:hAnsi="Tahoma" w:cs="Tahoma"/>
          <w:sz w:val="24"/>
          <w:szCs w:val="24"/>
          <w:lang w:val="en-US"/>
        </w:rPr>
        <w:t xml:space="preserve">process of </w:t>
      </w:r>
      <w:r w:rsidR="003172F9" w:rsidRPr="00213B9E">
        <w:rPr>
          <w:rFonts w:ascii="Tahoma" w:hAnsi="Tahoma" w:cs="Tahoma"/>
          <w:sz w:val="24"/>
          <w:szCs w:val="24"/>
          <w:lang w:val="en-US"/>
        </w:rPr>
        <w:t>voting, counting</w:t>
      </w:r>
      <w:r w:rsidR="00984AD7" w:rsidRPr="00213B9E">
        <w:rPr>
          <w:rFonts w:ascii="Tahoma" w:hAnsi="Tahoma" w:cs="Tahoma"/>
          <w:sz w:val="24"/>
          <w:szCs w:val="24"/>
          <w:lang w:val="en-US"/>
        </w:rPr>
        <w:t xml:space="preserve"> of votes</w:t>
      </w:r>
      <w:r w:rsidR="003172F9" w:rsidRPr="00213B9E">
        <w:rPr>
          <w:rFonts w:ascii="Tahoma" w:hAnsi="Tahoma" w:cs="Tahoma"/>
          <w:sz w:val="24"/>
          <w:szCs w:val="24"/>
          <w:lang w:val="en-US"/>
        </w:rPr>
        <w:t>, and canvassing</w:t>
      </w:r>
      <w:r w:rsidR="00984AD7" w:rsidRPr="00213B9E">
        <w:rPr>
          <w:rFonts w:ascii="Tahoma" w:hAnsi="Tahoma" w:cs="Tahoma"/>
          <w:sz w:val="24"/>
          <w:szCs w:val="24"/>
          <w:lang w:val="en-US"/>
        </w:rPr>
        <w:t>/consolidation and transmission</w:t>
      </w:r>
      <w:r w:rsidR="003172F9" w:rsidRPr="00213B9E">
        <w:rPr>
          <w:rFonts w:ascii="Tahoma" w:hAnsi="Tahoma" w:cs="Tahoma"/>
          <w:sz w:val="24"/>
          <w:szCs w:val="24"/>
          <w:lang w:val="en-US"/>
        </w:rPr>
        <w:t xml:space="preserve"> of </w:t>
      </w:r>
      <w:r w:rsidR="00984AD7" w:rsidRPr="00213B9E">
        <w:rPr>
          <w:rFonts w:ascii="Tahoma" w:hAnsi="Tahoma" w:cs="Tahoma"/>
          <w:sz w:val="24"/>
          <w:szCs w:val="24"/>
          <w:lang w:val="en-US"/>
        </w:rPr>
        <w:t>results</w:t>
      </w:r>
      <w:r w:rsidR="003172F9" w:rsidRPr="00213B9E">
        <w:rPr>
          <w:rFonts w:ascii="Tahoma" w:hAnsi="Tahoma" w:cs="Tahoma"/>
          <w:sz w:val="24"/>
          <w:szCs w:val="24"/>
          <w:lang w:val="en-US"/>
        </w:rPr>
        <w:t xml:space="preserve">. Surely, the chairman knows the difference between “authorized” and “mandated”. </w:t>
      </w:r>
      <w:r w:rsidR="001E358C" w:rsidRPr="00213B9E">
        <w:rPr>
          <w:rFonts w:ascii="Tahoma" w:hAnsi="Tahoma" w:cs="Tahoma"/>
          <w:sz w:val="24"/>
          <w:szCs w:val="24"/>
          <w:lang w:val="en-US"/>
        </w:rPr>
        <w:t xml:space="preserve">(Further explanation is given in the attached article.) </w:t>
      </w:r>
      <w:r w:rsidR="003172F9" w:rsidRPr="00213B9E">
        <w:rPr>
          <w:rFonts w:ascii="Tahoma" w:hAnsi="Tahoma" w:cs="Tahoma"/>
          <w:sz w:val="24"/>
          <w:szCs w:val="24"/>
          <w:lang w:val="en-US"/>
        </w:rPr>
        <w:t>We would like to hear valid answers</w:t>
      </w:r>
      <w:r w:rsidR="0067785C" w:rsidRPr="00213B9E">
        <w:rPr>
          <w:rFonts w:ascii="Tahoma" w:hAnsi="Tahoma" w:cs="Tahoma"/>
          <w:sz w:val="24"/>
          <w:szCs w:val="24"/>
          <w:lang w:val="en-US"/>
        </w:rPr>
        <w:t xml:space="preserve"> and arguments</w:t>
      </w:r>
      <w:r w:rsidR="003172F9" w:rsidRPr="00213B9E">
        <w:rPr>
          <w:rFonts w:ascii="Tahoma" w:hAnsi="Tahoma" w:cs="Tahoma"/>
          <w:sz w:val="24"/>
          <w:szCs w:val="24"/>
          <w:lang w:val="en-US"/>
        </w:rPr>
        <w:t xml:space="preserve"> from the COMELEC. </w:t>
      </w:r>
      <w:r w:rsidR="00531C4E" w:rsidRPr="00213B9E">
        <w:rPr>
          <w:rFonts w:ascii="Tahoma" w:hAnsi="Tahoma" w:cs="Tahoma"/>
          <w:sz w:val="24"/>
          <w:szCs w:val="24"/>
          <w:lang w:val="en-US"/>
        </w:rPr>
        <w:t>It is only fair that they explain to the taxpaying public why they want to spend that large amount just to save twelve hours in the process.</w:t>
      </w:r>
    </w:p>
    <w:p w:rsidR="00531C4E" w:rsidRPr="00213B9E" w:rsidRDefault="00531C4E" w:rsidP="00531C4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213B9E">
        <w:rPr>
          <w:rFonts w:ascii="Tahoma" w:hAnsi="Tahoma" w:cs="Tahoma"/>
          <w:sz w:val="24"/>
          <w:szCs w:val="24"/>
          <w:lang w:val="en-US"/>
        </w:rPr>
        <w:t xml:space="preserve">In the resolution that was read by Chairman Louis </w:t>
      </w:r>
      <w:proofErr w:type="spellStart"/>
      <w:r w:rsidRPr="00213B9E">
        <w:rPr>
          <w:rFonts w:ascii="Tahoma" w:hAnsi="Tahoma" w:cs="Tahoma"/>
          <w:sz w:val="24"/>
          <w:szCs w:val="24"/>
          <w:lang w:val="en-US"/>
        </w:rPr>
        <w:t>Casambre</w:t>
      </w:r>
      <w:proofErr w:type="spellEnd"/>
      <w:r w:rsidRPr="00213B9E">
        <w:rPr>
          <w:rFonts w:ascii="Tahoma" w:hAnsi="Tahoma" w:cs="Tahoma"/>
          <w:sz w:val="24"/>
          <w:szCs w:val="24"/>
          <w:lang w:val="en-US"/>
        </w:rPr>
        <w:t xml:space="preserve"> of the COMELEC Advisory Council</w:t>
      </w:r>
      <w:r w:rsidR="00776A67" w:rsidRPr="00213B9E">
        <w:rPr>
          <w:rFonts w:ascii="Tahoma" w:hAnsi="Tahoma" w:cs="Tahoma"/>
          <w:sz w:val="24"/>
          <w:szCs w:val="24"/>
          <w:lang w:val="en-US"/>
        </w:rPr>
        <w:t xml:space="preserve"> during a previous JCOC hearing</w:t>
      </w:r>
      <w:r w:rsidRPr="00213B9E">
        <w:rPr>
          <w:rFonts w:ascii="Tahoma" w:hAnsi="Tahoma" w:cs="Tahoma"/>
          <w:sz w:val="24"/>
          <w:szCs w:val="24"/>
          <w:lang w:val="en-US"/>
        </w:rPr>
        <w:t xml:space="preserve">, I take it that the CAC basically concurs with the COMELEC’s choice of technology for 2016, even as it allows for </w:t>
      </w:r>
      <w:r w:rsidRPr="00213B9E">
        <w:rPr>
          <w:rFonts w:ascii="Tahoma" w:hAnsi="Tahoma" w:cs="Tahoma"/>
          <w:sz w:val="24"/>
          <w:szCs w:val="24"/>
          <w:lang w:val="en-US"/>
        </w:rPr>
        <w:lastRenderedPageBreak/>
        <w:t xml:space="preserve">the testing of other technologies in the same election. </w:t>
      </w:r>
      <w:r w:rsidR="00776A67" w:rsidRPr="00213B9E">
        <w:rPr>
          <w:rFonts w:ascii="Tahoma" w:hAnsi="Tahoma" w:cs="Tahoma"/>
          <w:sz w:val="24"/>
          <w:szCs w:val="24"/>
          <w:lang w:val="en-US"/>
        </w:rPr>
        <w:t xml:space="preserve">We would like to request from them for a copy of the working papers they used in analyzing the various technologies available and arriving at </w:t>
      </w:r>
      <w:r w:rsidR="00C21C00" w:rsidRPr="00213B9E">
        <w:rPr>
          <w:rFonts w:ascii="Tahoma" w:hAnsi="Tahoma" w:cs="Tahoma"/>
          <w:sz w:val="24"/>
          <w:szCs w:val="24"/>
          <w:lang w:val="en-US"/>
        </w:rPr>
        <w:t xml:space="preserve">what they believe could be </w:t>
      </w:r>
      <w:r w:rsidR="00776A67" w:rsidRPr="00213B9E">
        <w:rPr>
          <w:rFonts w:ascii="Tahoma" w:hAnsi="Tahoma" w:cs="Tahoma"/>
          <w:sz w:val="24"/>
          <w:szCs w:val="24"/>
          <w:lang w:val="en-US"/>
        </w:rPr>
        <w:t xml:space="preserve">the most appropriate one for 2016. </w:t>
      </w:r>
      <w:r w:rsidR="00C21C00" w:rsidRPr="00213B9E">
        <w:rPr>
          <w:rFonts w:ascii="Tahoma" w:hAnsi="Tahoma" w:cs="Tahoma"/>
          <w:sz w:val="24"/>
          <w:szCs w:val="24"/>
          <w:lang w:val="en-US"/>
        </w:rPr>
        <w:t xml:space="preserve">We can provide the JCOC and the CAC a copy of our working papers, should they so require. </w:t>
      </w:r>
      <w:r w:rsidR="00776A67" w:rsidRPr="00213B9E">
        <w:rPr>
          <w:rFonts w:ascii="Tahoma" w:hAnsi="Tahoma" w:cs="Tahoma"/>
          <w:sz w:val="24"/>
          <w:szCs w:val="24"/>
          <w:lang w:val="en-US"/>
        </w:rPr>
        <w:t xml:space="preserve">The CAC has several IT practitioners as members and we would like to find out how our </w:t>
      </w:r>
      <w:r w:rsidR="00C21C00" w:rsidRPr="00213B9E">
        <w:rPr>
          <w:rFonts w:ascii="Tahoma" w:hAnsi="Tahoma" w:cs="Tahoma"/>
          <w:sz w:val="24"/>
          <w:szCs w:val="24"/>
          <w:lang w:val="en-US"/>
        </w:rPr>
        <w:t xml:space="preserve">two </w:t>
      </w:r>
      <w:r w:rsidR="00776A67" w:rsidRPr="00213B9E">
        <w:rPr>
          <w:rFonts w:ascii="Tahoma" w:hAnsi="Tahoma" w:cs="Tahoma"/>
          <w:sz w:val="24"/>
          <w:szCs w:val="24"/>
          <w:lang w:val="en-US"/>
        </w:rPr>
        <w:t>conclusions</w:t>
      </w:r>
      <w:r w:rsidR="00D70689" w:rsidRPr="00213B9E">
        <w:rPr>
          <w:rFonts w:ascii="Tahoma" w:hAnsi="Tahoma" w:cs="Tahoma"/>
          <w:sz w:val="24"/>
          <w:szCs w:val="24"/>
          <w:lang w:val="en-US"/>
        </w:rPr>
        <w:t xml:space="preserve"> – theirs and ours -</w:t>
      </w:r>
      <w:r w:rsidR="00776A67" w:rsidRPr="00213B9E">
        <w:rPr>
          <w:rFonts w:ascii="Tahoma" w:hAnsi="Tahoma" w:cs="Tahoma"/>
          <w:sz w:val="24"/>
          <w:szCs w:val="24"/>
          <w:lang w:val="en-US"/>
        </w:rPr>
        <w:t xml:space="preserve"> could be so far apart</w:t>
      </w:r>
      <w:r w:rsidR="00D70689" w:rsidRPr="00213B9E">
        <w:rPr>
          <w:rFonts w:ascii="Tahoma" w:hAnsi="Tahoma" w:cs="Tahoma"/>
          <w:sz w:val="24"/>
          <w:szCs w:val="24"/>
          <w:lang w:val="en-US"/>
        </w:rPr>
        <w:t>,</w:t>
      </w:r>
      <w:r w:rsidR="00776A67" w:rsidRPr="00213B9E">
        <w:rPr>
          <w:rFonts w:ascii="Tahoma" w:hAnsi="Tahoma" w:cs="Tahoma"/>
          <w:sz w:val="24"/>
          <w:szCs w:val="24"/>
          <w:lang w:val="en-US"/>
        </w:rPr>
        <w:t xml:space="preserve"> in fact, value-wise, more than P13 billion apart. This is such a huge amount that we believe it is worth it for JCOC to spend some time in investigating the details of the CAC’s, and our analyses. We might be wrong; or, they could be wrong.</w:t>
      </w:r>
      <w:r w:rsidRPr="00213B9E">
        <w:rPr>
          <w:rFonts w:ascii="Tahoma" w:hAnsi="Tahoma" w:cs="Tahoma"/>
          <w:sz w:val="24"/>
          <w:szCs w:val="24"/>
          <w:lang w:val="en-US"/>
        </w:rPr>
        <w:t xml:space="preserve"> </w:t>
      </w:r>
      <w:r w:rsidR="00F53267" w:rsidRPr="00213B9E">
        <w:rPr>
          <w:rFonts w:ascii="Tahoma" w:hAnsi="Tahoma" w:cs="Tahoma"/>
          <w:sz w:val="24"/>
          <w:szCs w:val="24"/>
          <w:lang w:val="en-US"/>
        </w:rPr>
        <w:t>The taxpaying publi</w:t>
      </w:r>
      <w:r w:rsidR="00C21C00" w:rsidRPr="00213B9E">
        <w:rPr>
          <w:rFonts w:ascii="Tahoma" w:hAnsi="Tahoma" w:cs="Tahoma"/>
          <w:sz w:val="24"/>
          <w:szCs w:val="24"/>
          <w:lang w:val="en-US"/>
        </w:rPr>
        <w:t>c would surely want to find out which one is right.</w:t>
      </w:r>
    </w:p>
    <w:p w:rsidR="00F53267" w:rsidRPr="00213B9E" w:rsidRDefault="00F53267" w:rsidP="00531C4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213B9E">
        <w:rPr>
          <w:rFonts w:ascii="Tahoma" w:hAnsi="Tahoma" w:cs="Tahoma"/>
          <w:sz w:val="24"/>
          <w:szCs w:val="24"/>
          <w:lang w:val="en-US"/>
        </w:rPr>
        <w:t xml:space="preserve">We are not vendors of election systems. But we know of a very simple, yet most appropriate, </w:t>
      </w:r>
      <w:r w:rsidR="00CD5BBC" w:rsidRPr="00213B9E">
        <w:rPr>
          <w:rFonts w:ascii="Tahoma" w:hAnsi="Tahoma" w:cs="Tahoma"/>
          <w:sz w:val="24"/>
          <w:szCs w:val="24"/>
          <w:lang w:val="en-US"/>
        </w:rPr>
        <w:t xml:space="preserve">and very transparent </w:t>
      </w:r>
      <w:r w:rsidRPr="00213B9E">
        <w:rPr>
          <w:rFonts w:ascii="Tahoma" w:hAnsi="Tahoma" w:cs="Tahoma"/>
          <w:sz w:val="24"/>
          <w:szCs w:val="24"/>
          <w:lang w:val="en-US"/>
        </w:rPr>
        <w:t>system for the automation of our elections.</w:t>
      </w:r>
      <w:r w:rsidR="00CD5BBC" w:rsidRPr="00213B9E">
        <w:rPr>
          <w:rFonts w:ascii="Tahoma" w:hAnsi="Tahoma" w:cs="Tahoma"/>
          <w:sz w:val="24"/>
          <w:szCs w:val="24"/>
          <w:lang w:val="en-US"/>
        </w:rPr>
        <w:t xml:space="preserve"> We are offering this solution to the COMELEC, free of charge.</w:t>
      </w:r>
      <w:r w:rsidRPr="00213B9E">
        <w:rPr>
          <w:rFonts w:ascii="Tahoma" w:hAnsi="Tahoma" w:cs="Tahoma"/>
          <w:sz w:val="24"/>
          <w:szCs w:val="24"/>
          <w:lang w:val="en-US"/>
        </w:rPr>
        <w:t xml:space="preserve"> We would like to be given a chance to present to the JCOC such system that will only cost the country P4 billion, maybe P5 billion maximum. Certainly, far, very far</w:t>
      </w:r>
      <w:r w:rsidR="004933C6" w:rsidRPr="00213B9E">
        <w:rPr>
          <w:rFonts w:ascii="Tahoma" w:hAnsi="Tahoma" w:cs="Tahoma"/>
          <w:sz w:val="24"/>
          <w:szCs w:val="24"/>
          <w:lang w:val="en-US"/>
        </w:rPr>
        <w:t>,</w:t>
      </w:r>
      <w:r w:rsidRPr="00213B9E">
        <w:rPr>
          <w:rFonts w:ascii="Tahoma" w:hAnsi="Tahoma" w:cs="Tahoma"/>
          <w:sz w:val="24"/>
          <w:szCs w:val="24"/>
          <w:lang w:val="en-US"/>
        </w:rPr>
        <w:t xml:space="preserve"> from the P18 billion budget that the COMELEC is asking for. We would be ready to present it in the next JCOC hearing</w:t>
      </w:r>
      <w:r w:rsidR="003F6EBE" w:rsidRPr="00213B9E">
        <w:rPr>
          <w:rFonts w:ascii="Tahoma" w:hAnsi="Tahoma" w:cs="Tahoma"/>
          <w:sz w:val="24"/>
          <w:szCs w:val="24"/>
          <w:lang w:val="en-US"/>
        </w:rPr>
        <w:t>, if the Chairman will allow us</w:t>
      </w:r>
      <w:r w:rsidRPr="00213B9E">
        <w:rPr>
          <w:rFonts w:ascii="Tahoma" w:hAnsi="Tahoma" w:cs="Tahoma"/>
          <w:sz w:val="24"/>
          <w:szCs w:val="24"/>
          <w:lang w:val="en-US"/>
        </w:rPr>
        <w:t>.</w:t>
      </w:r>
    </w:p>
    <w:p w:rsidR="00F53267" w:rsidRPr="00213B9E" w:rsidRDefault="003552D7" w:rsidP="0065358D">
      <w:pPr>
        <w:spacing w:line="240" w:lineRule="auto"/>
        <w:ind w:firstLine="720"/>
        <w:jc w:val="both"/>
        <w:rPr>
          <w:rFonts w:ascii="Tahoma" w:hAnsi="Tahoma" w:cs="Tahoma"/>
          <w:sz w:val="24"/>
          <w:szCs w:val="24"/>
          <w:lang w:val="en-US"/>
        </w:rPr>
      </w:pPr>
      <w:r w:rsidRPr="00213B9E">
        <w:rPr>
          <w:rFonts w:ascii="Tahoma" w:hAnsi="Tahoma" w:cs="Tahoma"/>
          <w:sz w:val="24"/>
          <w:szCs w:val="24"/>
          <w:lang w:val="en-US"/>
        </w:rPr>
        <w:t>(</w:t>
      </w:r>
      <w:r w:rsidR="00F53267" w:rsidRPr="00213B9E">
        <w:rPr>
          <w:rFonts w:ascii="Tahoma" w:hAnsi="Tahoma" w:cs="Tahoma"/>
          <w:sz w:val="24"/>
          <w:szCs w:val="24"/>
          <w:lang w:val="en-US"/>
        </w:rPr>
        <w:t>Just a point of comparison: The potential savings of more than P13 billion can provide some 130,000 houses to Yolanda victims</w:t>
      </w:r>
      <w:r w:rsidR="0065358D" w:rsidRPr="00213B9E">
        <w:rPr>
          <w:rFonts w:ascii="Tahoma" w:hAnsi="Tahoma" w:cs="Tahoma"/>
          <w:sz w:val="24"/>
          <w:szCs w:val="24"/>
          <w:lang w:val="en-US"/>
        </w:rPr>
        <w:t xml:space="preserve"> (@P100</w:t>
      </w:r>
      <w:proofErr w:type="gramStart"/>
      <w:r w:rsidR="0065358D" w:rsidRPr="00213B9E">
        <w:rPr>
          <w:rFonts w:ascii="Tahoma" w:hAnsi="Tahoma" w:cs="Tahoma"/>
          <w:sz w:val="24"/>
          <w:szCs w:val="24"/>
          <w:lang w:val="en-US"/>
        </w:rPr>
        <w:t>,000</w:t>
      </w:r>
      <w:proofErr w:type="gramEnd"/>
      <w:r w:rsidR="0065358D" w:rsidRPr="00213B9E">
        <w:rPr>
          <w:rFonts w:ascii="Tahoma" w:hAnsi="Tahoma" w:cs="Tahoma"/>
          <w:sz w:val="24"/>
          <w:szCs w:val="24"/>
          <w:lang w:val="en-US"/>
        </w:rPr>
        <w:t>)</w:t>
      </w:r>
      <w:r w:rsidR="00F53267" w:rsidRPr="00213B9E">
        <w:rPr>
          <w:rFonts w:ascii="Tahoma" w:hAnsi="Tahoma" w:cs="Tahoma"/>
          <w:sz w:val="24"/>
          <w:szCs w:val="24"/>
          <w:lang w:val="en-US"/>
        </w:rPr>
        <w:t xml:space="preserve">; </w:t>
      </w:r>
      <w:r w:rsidR="00D70689" w:rsidRPr="00213B9E">
        <w:rPr>
          <w:rFonts w:ascii="Tahoma" w:hAnsi="Tahoma" w:cs="Tahoma"/>
          <w:sz w:val="24"/>
          <w:szCs w:val="24"/>
          <w:lang w:val="en-US"/>
        </w:rPr>
        <w:t xml:space="preserve">or, </w:t>
      </w:r>
      <w:r w:rsidR="00177543" w:rsidRPr="00213B9E">
        <w:rPr>
          <w:rFonts w:ascii="Tahoma" w:hAnsi="Tahoma" w:cs="Tahoma"/>
          <w:sz w:val="24"/>
          <w:szCs w:val="24"/>
          <w:lang w:val="en-US"/>
        </w:rPr>
        <w:t>enough</w:t>
      </w:r>
      <w:r w:rsidR="00D70689" w:rsidRPr="00213B9E">
        <w:rPr>
          <w:rFonts w:ascii="Tahoma" w:hAnsi="Tahoma" w:cs="Tahoma"/>
          <w:sz w:val="24"/>
          <w:szCs w:val="24"/>
          <w:lang w:val="en-US"/>
        </w:rPr>
        <w:t xml:space="preserve"> </w:t>
      </w:r>
      <w:r w:rsidR="0065358D" w:rsidRPr="00213B9E">
        <w:rPr>
          <w:rFonts w:ascii="Tahoma" w:hAnsi="Tahoma" w:cs="Tahoma"/>
          <w:sz w:val="24"/>
          <w:szCs w:val="24"/>
          <w:lang w:val="en-US"/>
        </w:rPr>
        <w:t xml:space="preserve">fishing boats for fishermen </w:t>
      </w:r>
      <w:r w:rsidR="00177543" w:rsidRPr="00213B9E">
        <w:rPr>
          <w:rFonts w:ascii="Tahoma" w:hAnsi="Tahoma" w:cs="Tahoma"/>
          <w:sz w:val="24"/>
          <w:szCs w:val="24"/>
          <w:lang w:val="en-US"/>
        </w:rPr>
        <w:t xml:space="preserve">and equipment for tradesmen </w:t>
      </w:r>
      <w:r w:rsidR="0065358D" w:rsidRPr="00213B9E">
        <w:rPr>
          <w:rFonts w:ascii="Tahoma" w:hAnsi="Tahoma" w:cs="Tahoma"/>
          <w:sz w:val="24"/>
          <w:szCs w:val="24"/>
          <w:lang w:val="en-US"/>
        </w:rPr>
        <w:t>who lost their only means of livelihood during the storm.</w:t>
      </w:r>
      <w:r w:rsidRPr="00213B9E">
        <w:rPr>
          <w:rFonts w:ascii="Tahoma" w:hAnsi="Tahoma" w:cs="Tahoma"/>
          <w:sz w:val="24"/>
          <w:szCs w:val="24"/>
          <w:lang w:val="en-US"/>
        </w:rPr>
        <w:t>)</w:t>
      </w:r>
    </w:p>
    <w:p w:rsidR="00374449" w:rsidRPr="00213B9E" w:rsidRDefault="00374449" w:rsidP="0065358D">
      <w:pPr>
        <w:spacing w:line="240" w:lineRule="auto"/>
        <w:ind w:firstLine="720"/>
        <w:jc w:val="both"/>
        <w:rPr>
          <w:rFonts w:ascii="Tahoma" w:hAnsi="Tahoma" w:cs="Tahoma"/>
          <w:sz w:val="24"/>
          <w:szCs w:val="24"/>
          <w:lang w:val="en-US"/>
        </w:rPr>
      </w:pPr>
      <w:r w:rsidRPr="00213B9E">
        <w:rPr>
          <w:rFonts w:ascii="Tahoma" w:hAnsi="Tahoma" w:cs="Tahoma"/>
          <w:sz w:val="24"/>
          <w:szCs w:val="24"/>
          <w:lang w:val="en-US"/>
        </w:rPr>
        <w:t>Having shown how huge the numbers are, we are hoping that our requests would merit the approval of the Committee. Thank you.</w:t>
      </w:r>
    </w:p>
    <w:p w:rsidR="00374449" w:rsidRPr="00213B9E" w:rsidRDefault="00374449" w:rsidP="00374449">
      <w:pPr>
        <w:spacing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213B9E">
        <w:rPr>
          <w:rFonts w:ascii="Tahoma" w:hAnsi="Tahoma" w:cs="Tahoma"/>
          <w:sz w:val="24"/>
          <w:szCs w:val="24"/>
          <w:lang w:val="en-US"/>
        </w:rPr>
        <w:t>Sincerely,</w:t>
      </w:r>
    </w:p>
    <w:p w:rsidR="00374449" w:rsidRPr="00213B9E" w:rsidRDefault="00374449" w:rsidP="0065358D">
      <w:pPr>
        <w:spacing w:line="240" w:lineRule="auto"/>
        <w:ind w:firstLine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374449" w:rsidRPr="00213B9E" w:rsidRDefault="00374449" w:rsidP="0037444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213B9E">
        <w:rPr>
          <w:rFonts w:ascii="Tahoma" w:hAnsi="Tahoma" w:cs="Tahoma"/>
          <w:sz w:val="24"/>
          <w:szCs w:val="24"/>
          <w:lang w:val="en-US"/>
        </w:rPr>
        <w:t>AUGUSTO C. LAGMAN</w:t>
      </w:r>
    </w:p>
    <w:p w:rsidR="00C21C00" w:rsidRPr="00213B9E" w:rsidRDefault="00374449" w:rsidP="00526E7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213B9E">
        <w:rPr>
          <w:rFonts w:ascii="Tahoma" w:hAnsi="Tahoma" w:cs="Tahoma"/>
          <w:sz w:val="24"/>
          <w:szCs w:val="24"/>
          <w:lang w:val="en-US"/>
        </w:rPr>
        <w:t xml:space="preserve">Lead </w:t>
      </w:r>
      <w:proofErr w:type="spellStart"/>
      <w:r w:rsidRPr="00213B9E">
        <w:rPr>
          <w:rFonts w:ascii="Tahoma" w:hAnsi="Tahoma" w:cs="Tahoma"/>
          <w:sz w:val="24"/>
          <w:szCs w:val="24"/>
          <w:lang w:val="en-US"/>
        </w:rPr>
        <w:t>Convenor</w:t>
      </w:r>
      <w:proofErr w:type="spellEnd"/>
    </w:p>
    <w:p w:rsidR="00AA06EA" w:rsidRPr="00213B9E" w:rsidRDefault="00AA06EA" w:rsidP="00526E7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213B9E">
        <w:rPr>
          <w:rFonts w:ascii="Tahoma" w:hAnsi="Tahoma" w:cs="Tahoma"/>
          <w:sz w:val="24"/>
          <w:szCs w:val="24"/>
          <w:lang w:val="en-US"/>
        </w:rPr>
        <w:t>TransparentElections.org.ph</w:t>
      </w:r>
    </w:p>
    <w:sectPr w:rsidR="00AA06EA" w:rsidRPr="00213B9E" w:rsidSect="00BF49AA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BAF" w:rsidRDefault="00FD6BAF" w:rsidP="004F5A0D">
      <w:pPr>
        <w:spacing w:after="0" w:line="240" w:lineRule="auto"/>
      </w:pPr>
      <w:r>
        <w:separator/>
      </w:r>
    </w:p>
  </w:endnote>
  <w:endnote w:type="continuationSeparator" w:id="0">
    <w:p w:rsidR="00FD6BAF" w:rsidRDefault="00FD6BAF" w:rsidP="004F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0D" w:rsidRDefault="004F5A0D">
    <w:pPr>
      <w:pStyle w:val="Footer"/>
    </w:pPr>
  </w:p>
  <w:p w:rsidR="004F5A0D" w:rsidRDefault="004F5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BAF" w:rsidRDefault="00FD6BAF" w:rsidP="004F5A0D">
      <w:pPr>
        <w:spacing w:after="0" w:line="240" w:lineRule="auto"/>
      </w:pPr>
      <w:r>
        <w:separator/>
      </w:r>
    </w:p>
  </w:footnote>
  <w:footnote w:type="continuationSeparator" w:id="0">
    <w:p w:rsidR="00FD6BAF" w:rsidRDefault="00FD6BAF" w:rsidP="004F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9AA" w:rsidRDefault="00D859FE">
    <w:pPr>
      <w:pStyle w:val="Header"/>
    </w:pPr>
    <w:r>
      <w:rPr>
        <w:noProof/>
        <w:lang w:eastAsia="en-PH"/>
      </w:rPr>
      <w:drawing>
        <wp:inline distT="0" distB="0" distL="0" distR="0">
          <wp:extent cx="4249580" cy="838200"/>
          <wp:effectExtent l="0" t="0" r="0" b="0"/>
          <wp:docPr id="1" name="Picture 1" descr="F:\ACLngo\Comelec Automation\OES Presentations\OES Letterhead pag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CLngo\Comelec Automation\OES Presentations\OES Letterhead page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5193" cy="839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3B9E" w:rsidRPr="00213B9E" w:rsidRDefault="00213B9E" w:rsidP="007624E1">
    <w:pPr>
      <w:pStyle w:val="Footer"/>
      <w:rPr>
        <w:rFonts w:ascii="Times New Roman" w:hAnsi="Times New Roman" w:cs="Times New Roman"/>
        <w:sz w:val="40"/>
        <w:szCs w:val="40"/>
      </w:rPr>
    </w:pPr>
    <w:r w:rsidRPr="00213B9E">
      <w:rPr>
        <w:rFonts w:ascii="Times New Roman" w:hAnsi="Times New Roman" w:cs="Times New Roman"/>
        <w:sz w:val="40"/>
        <w:szCs w:val="40"/>
      </w:rPr>
      <w:t>TransparentElections.org.ph</w:t>
    </w:r>
  </w:p>
  <w:p w:rsidR="007624E1" w:rsidRDefault="007624E1" w:rsidP="007624E1">
    <w:pPr>
      <w:pStyle w:val="Footer"/>
    </w:pPr>
    <w:r>
      <w:t>Unit 14-</w:t>
    </w:r>
    <w:proofErr w:type="gramStart"/>
    <w:r>
      <w:t>A  Pet</w:t>
    </w:r>
    <w:proofErr w:type="gramEnd"/>
    <w:r>
      <w:t xml:space="preserve"> Plans Tower  444 EDSA Guadalupe Viejo  Makati City  Tel. (+63917) 817-8477</w:t>
    </w:r>
  </w:p>
  <w:p w:rsidR="00BF49AA" w:rsidRDefault="00BF49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10E1A"/>
    <w:multiLevelType w:val="hybridMultilevel"/>
    <w:tmpl w:val="73BA387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FE"/>
    <w:rsid w:val="0005284D"/>
    <w:rsid w:val="001350BB"/>
    <w:rsid w:val="00170A2F"/>
    <w:rsid w:val="00177543"/>
    <w:rsid w:val="00194F90"/>
    <w:rsid w:val="001E358C"/>
    <w:rsid w:val="00213B9E"/>
    <w:rsid w:val="00254E00"/>
    <w:rsid w:val="003172F9"/>
    <w:rsid w:val="003552D7"/>
    <w:rsid w:val="00374449"/>
    <w:rsid w:val="003F6EBE"/>
    <w:rsid w:val="004933C6"/>
    <w:rsid w:val="004F5A0D"/>
    <w:rsid w:val="00526E76"/>
    <w:rsid w:val="00531C4E"/>
    <w:rsid w:val="005D05A3"/>
    <w:rsid w:val="0065358D"/>
    <w:rsid w:val="0067785C"/>
    <w:rsid w:val="007624E1"/>
    <w:rsid w:val="00776A67"/>
    <w:rsid w:val="00802BB4"/>
    <w:rsid w:val="00984AD7"/>
    <w:rsid w:val="009D5AA0"/>
    <w:rsid w:val="00AA06EA"/>
    <w:rsid w:val="00BF49AA"/>
    <w:rsid w:val="00C21C00"/>
    <w:rsid w:val="00CD5BBC"/>
    <w:rsid w:val="00CD680E"/>
    <w:rsid w:val="00D70689"/>
    <w:rsid w:val="00D859FE"/>
    <w:rsid w:val="00E518FE"/>
    <w:rsid w:val="00EC33D3"/>
    <w:rsid w:val="00F53267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A0D"/>
  </w:style>
  <w:style w:type="paragraph" w:styleId="Footer">
    <w:name w:val="footer"/>
    <w:basedOn w:val="Normal"/>
    <w:link w:val="FooterChar"/>
    <w:uiPriority w:val="99"/>
    <w:unhideWhenUsed/>
    <w:rsid w:val="004F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A0D"/>
  </w:style>
  <w:style w:type="paragraph" w:styleId="Footer">
    <w:name w:val="footer"/>
    <w:basedOn w:val="Normal"/>
    <w:link w:val="FooterChar"/>
    <w:uiPriority w:val="99"/>
    <w:unhideWhenUsed/>
    <w:rsid w:val="004F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</dc:creator>
  <cp:lastModifiedBy>Gus</cp:lastModifiedBy>
  <cp:revision>25</cp:revision>
  <dcterms:created xsi:type="dcterms:W3CDTF">2014-09-17T12:42:00Z</dcterms:created>
  <dcterms:modified xsi:type="dcterms:W3CDTF">2014-09-18T00:59:00Z</dcterms:modified>
</cp:coreProperties>
</file>